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26" w:rsidRDefault="00547BB0" w:rsidP="00547BB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DE5626" w:rsidRDefault="00DE5626" w:rsidP="00DE56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DE5626" w:rsidRDefault="00DE5626" w:rsidP="00DE56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Орловского сельского поселения</w:t>
      </w:r>
    </w:p>
    <w:p w:rsidR="00DE5626" w:rsidRDefault="00DE5626" w:rsidP="00DE5626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Марьяновского</w:t>
      </w:r>
      <w:proofErr w:type="spellEnd"/>
      <w:r>
        <w:rPr>
          <w:b/>
          <w:sz w:val="32"/>
          <w:szCs w:val="32"/>
        </w:rPr>
        <w:t xml:space="preserve"> Муниципального района Омской Области</w:t>
      </w:r>
    </w:p>
    <w:p w:rsidR="00DE5626" w:rsidRDefault="00DE5626" w:rsidP="00DE5626">
      <w:pPr>
        <w:jc w:val="center"/>
        <w:rPr>
          <w:b/>
          <w:sz w:val="32"/>
          <w:szCs w:val="32"/>
        </w:rPr>
      </w:pPr>
    </w:p>
    <w:p w:rsidR="00DE5626" w:rsidRDefault="00DE5626" w:rsidP="00DE5626">
      <w:pPr>
        <w:pStyle w:val="1"/>
        <w:jc w:val="center"/>
        <w:rPr>
          <w:bCs/>
          <w:i w:val="0"/>
          <w:sz w:val="32"/>
          <w:szCs w:val="32"/>
        </w:rPr>
      </w:pPr>
      <w:r>
        <w:rPr>
          <w:bCs/>
          <w:i w:val="0"/>
          <w:sz w:val="32"/>
          <w:szCs w:val="32"/>
        </w:rPr>
        <w:t>ПОСТАНОВЛЕНИЕ</w:t>
      </w:r>
    </w:p>
    <w:p w:rsidR="00DE5626" w:rsidRDefault="00547BB0" w:rsidP="00DE5626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   00</w:t>
      </w:r>
      <w:r w:rsidR="00DE5626">
        <w:rPr>
          <w:rFonts w:ascii="Times New Roman" w:hAnsi="Times New Roman" w:cs="Times New Roman"/>
          <w:b w:val="0"/>
          <w:sz w:val="28"/>
          <w:szCs w:val="28"/>
        </w:rPr>
        <w:t xml:space="preserve">.06.2019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 00</w:t>
      </w:r>
    </w:p>
    <w:p w:rsidR="00DE5626" w:rsidRDefault="00DE5626" w:rsidP="00DE5626">
      <w:pPr>
        <w:pStyle w:val="Title"/>
        <w:spacing w:before="0" w:after="0"/>
        <w:jc w:val="left"/>
        <w:rPr>
          <w:rFonts w:ascii="Times New Roman" w:hAnsi="Times New Roman" w:cs="Times New Roman"/>
          <w:b w:val="0"/>
          <w:sz w:val="20"/>
          <w:szCs w:val="20"/>
        </w:rPr>
      </w:pP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b w:val="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>Орловка</w:t>
      </w:r>
      <w:proofErr w:type="gramEnd"/>
      <w:r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0"/>
          <w:szCs w:val="20"/>
        </w:rPr>
        <w:t>Марьяновский</w:t>
      </w:r>
      <w:proofErr w:type="spellEnd"/>
      <w:r>
        <w:rPr>
          <w:rFonts w:ascii="Times New Roman" w:hAnsi="Times New Roman" w:cs="Times New Roman"/>
          <w:b w:val="0"/>
          <w:sz w:val="20"/>
          <w:szCs w:val="20"/>
        </w:rPr>
        <w:t xml:space="preserve"> район</w:t>
      </w:r>
    </w:p>
    <w:p w:rsidR="00DE5626" w:rsidRDefault="00DE5626" w:rsidP="00DE5626">
      <w:pPr>
        <w:pStyle w:val="Title"/>
        <w:spacing w:before="0" w:after="0"/>
        <w:jc w:val="lef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Омская область</w:t>
      </w:r>
    </w:p>
    <w:p w:rsidR="00DE5626" w:rsidRDefault="00DE5626" w:rsidP="00DE5626">
      <w:pPr>
        <w:shd w:val="clear" w:color="auto" w:fill="FFFFFF"/>
        <w:ind w:left="5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</w:t>
      </w:r>
    </w:p>
    <w:p w:rsidR="00DE5626" w:rsidRDefault="00DE5626" w:rsidP="00DE5626">
      <w:pPr>
        <w:shd w:val="clear" w:color="auto" w:fill="FFFFFF"/>
        <w:tabs>
          <w:tab w:val="left" w:pos="9356"/>
        </w:tabs>
        <w:ind w:right="-1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 внесении изменений и дополнений в </w:t>
      </w:r>
      <w:r>
        <w:rPr>
          <w:sz w:val="28"/>
          <w:szCs w:val="28"/>
        </w:rPr>
        <w:t>Административный регламент предоставления муниципальной услуги  «Предоставление нотариальных услуг</w:t>
      </w:r>
      <w:r>
        <w:rPr>
          <w:spacing w:val="-2"/>
          <w:sz w:val="28"/>
          <w:szCs w:val="28"/>
        </w:rPr>
        <w:t>», утвержденный постановлением главы Орловского сельского поселения от 01.11.2012 №72</w:t>
      </w:r>
    </w:p>
    <w:p w:rsidR="00DE5626" w:rsidRDefault="00DE5626" w:rsidP="00DE5626">
      <w:pPr>
        <w:jc w:val="both"/>
        <w:rPr>
          <w:sz w:val="28"/>
          <w:szCs w:val="28"/>
        </w:rPr>
      </w:pPr>
    </w:p>
    <w:p w:rsidR="00DE5626" w:rsidRDefault="00DE5626" w:rsidP="00DE562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Основами законодательства Российской Федерации о нотариате, утвержденными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РФ 11.02.1993 № 4462-1, Инструкцией о </w:t>
      </w:r>
      <w:proofErr w:type="gramStart"/>
      <w:r>
        <w:rPr>
          <w:sz w:val="28"/>
          <w:szCs w:val="28"/>
        </w:rPr>
        <w:t>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поселений,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районов, утвержденной приказом Министерства юстиции Российской Федерации от 06.06.2017 № 97, руководствуясь Федеральным законом от 27.07.2010 № 210-ФЗ «Об организации предоставления государственных и муниципальных услуг, Федеральным законом от 19.07.2018 №204-ФЗ, Федеральным законом от</w:t>
      </w:r>
      <w:proofErr w:type="gramEnd"/>
      <w:r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Уставом муниципального образования Орловское сельское  поселение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</w:t>
      </w:r>
    </w:p>
    <w:p w:rsidR="00DE5626" w:rsidRDefault="00DE5626" w:rsidP="00DE5626">
      <w:pPr>
        <w:ind w:firstLine="567"/>
        <w:jc w:val="both"/>
        <w:rPr>
          <w:sz w:val="28"/>
          <w:szCs w:val="28"/>
        </w:rPr>
      </w:pPr>
    </w:p>
    <w:p w:rsidR="00DE5626" w:rsidRDefault="00DE5626" w:rsidP="00DE562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в Административный регламент предоставления муниципальной услуги «Предоставление нотариальных услуг»</w:t>
      </w:r>
      <w:r>
        <w:rPr>
          <w:bCs/>
          <w:sz w:val="28"/>
          <w:szCs w:val="28"/>
        </w:rPr>
        <w:t xml:space="preserve">, утвержденный постановлением администрации </w:t>
      </w:r>
      <w:r>
        <w:rPr>
          <w:sz w:val="28"/>
          <w:szCs w:val="28"/>
        </w:rPr>
        <w:t xml:space="preserve">Орловского </w:t>
      </w:r>
      <w:r>
        <w:rPr>
          <w:bCs/>
          <w:sz w:val="28"/>
          <w:szCs w:val="28"/>
        </w:rPr>
        <w:t xml:space="preserve">сельского поселения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 № 72 от 01.11.2012 года, следующие изменения: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Пункт  2.8 Главы 2 Регламента дополнить подпунктом 2.8.4. следующего содержания: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«2.8.4.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proofErr w:type="gramEnd"/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представленных ранее комплект документов;</w:t>
      </w:r>
      <w:proofErr w:type="gramEnd"/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г) выявление документально подтвержденного 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 предоставление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уведомляется заявитель, а также приносятся извинения за доставленные неудобства.»;</w:t>
      </w:r>
      <w:proofErr w:type="gramEnd"/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5.1 главы 5 Регламента дополнить подпунктом 10-11 следующего содержания: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«10) если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муниципальными правовыми актами для предоставления муниципальной услуги;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11) в случаях, когда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№210-ФЗ. В указанном случае досудебное (внесудебное) обжалование заявителем решений и действий (бездействия) многофункционального центра,  работника многофункционального центра возможно в случае, если на многофункциональный центр, решение и действия (бездействия) которого обжалуется,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№210-ФЗ.»;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подпункт 1 пункта 5.8 главы 5 Регламента дополнить абзацем следующего содержания: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«в случае признания жалобы подлежащей удовлетворению в ответе заявителю, указанном в части 8 ст.11.2 Федерального закона №210-ФЗ, дается информация о действиях, осуществляемых органом, предоставляющим муниципальную услугу, предусмотренной ч.1.1. ст. 16 Федерального закона №210-ФЗ, в целях незамедлительного устранения выявленных нарушений при оказании муниципальной услуги, а также приносят извинения за доставленные </w:t>
      </w:r>
      <w:proofErr w:type="gramStart"/>
      <w:r>
        <w:rPr>
          <w:bCs/>
          <w:sz w:val="28"/>
          <w:szCs w:val="28"/>
        </w:rPr>
        <w:t>неудобства</w:t>
      </w:r>
      <w:proofErr w:type="gramEnd"/>
      <w:r>
        <w:rPr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 подпункт 2 пункта 5.8 главы 5 Регламента дополнить абзацем следующего содержания: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«в случае признания </w:t>
      </w:r>
      <w:proofErr w:type="gramStart"/>
      <w:r>
        <w:rPr>
          <w:bCs/>
          <w:sz w:val="28"/>
          <w:szCs w:val="28"/>
        </w:rPr>
        <w:t>жалобы</w:t>
      </w:r>
      <w:proofErr w:type="gramEnd"/>
      <w:r>
        <w:rPr>
          <w:bCs/>
          <w:sz w:val="28"/>
          <w:szCs w:val="28"/>
        </w:rPr>
        <w:t xml:space="preserve"> не подлежащей удовлетворению в ответе заявителю, указанном в ч.8 ст.11.2 Федерального закона 210-ФЗ,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DE5626" w:rsidRDefault="00DE5626" w:rsidP="00DE5626">
      <w:pPr>
        <w:pStyle w:val="a4"/>
        <w:tabs>
          <w:tab w:val="left" w:pos="993"/>
        </w:tabs>
        <w:ind w:left="426"/>
        <w:jc w:val="both"/>
        <w:rPr>
          <w:bCs/>
          <w:sz w:val="28"/>
          <w:szCs w:val="28"/>
        </w:rPr>
      </w:pPr>
    </w:p>
    <w:p w:rsidR="00DE5626" w:rsidRDefault="00DE5626" w:rsidP="00DE5626">
      <w:pPr>
        <w:ind w:firstLine="540"/>
        <w:jc w:val="both"/>
        <w:rPr>
          <w:sz w:val="28"/>
          <w:szCs w:val="28"/>
        </w:rPr>
      </w:pPr>
    </w:p>
    <w:p w:rsidR="00DE5626" w:rsidRDefault="00DE5626" w:rsidP="00DE562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Орловского</w:t>
      </w:r>
    </w:p>
    <w:p w:rsidR="00DE5626" w:rsidRDefault="00DE5626" w:rsidP="00DE562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И.В.Ковалевич</w:t>
      </w:r>
    </w:p>
    <w:p w:rsidR="00615CC3" w:rsidRDefault="00615CC3"/>
    <w:sectPr w:rsidR="00615CC3" w:rsidSect="00615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626"/>
    <w:rsid w:val="00547BB0"/>
    <w:rsid w:val="00615CC3"/>
    <w:rsid w:val="006412D3"/>
    <w:rsid w:val="00DE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626"/>
    <w:pPr>
      <w:keepNext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626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3">
    <w:name w:val="No Spacing"/>
    <w:uiPriority w:val="1"/>
    <w:qFormat/>
    <w:rsid w:val="00DE56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E5626"/>
    <w:pPr>
      <w:ind w:left="720"/>
      <w:contextualSpacing/>
    </w:pPr>
  </w:style>
  <w:style w:type="paragraph" w:customStyle="1" w:styleId="Title">
    <w:name w:val="Title!Название НПА"/>
    <w:basedOn w:val="a"/>
    <w:rsid w:val="00DE562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 Windows</cp:lastModifiedBy>
  <cp:revision>5</cp:revision>
  <dcterms:created xsi:type="dcterms:W3CDTF">2019-06-07T09:48:00Z</dcterms:created>
  <dcterms:modified xsi:type="dcterms:W3CDTF">2019-08-20T05:30:00Z</dcterms:modified>
</cp:coreProperties>
</file>